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19B2F" w14:textId="1F78587A" w:rsidR="00C44CAE" w:rsidRDefault="00161FBE" w:rsidP="00161FBE">
      <w:pPr>
        <w:spacing w:before="280" w:after="28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FB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0EBE43" wp14:editId="5F2F8A51">
            <wp:extent cx="7134080" cy="9715500"/>
            <wp:effectExtent l="0" t="0" r="0" b="0"/>
            <wp:docPr id="1" name="Рисунок 1" descr="C:\Users\admin\Desktop\ilovepdf_pages-to-jpg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lovepdf_pages-to-jpg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38861" cy="97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898A" w14:textId="11C2E783" w:rsidR="00161FBE" w:rsidRDefault="00161FBE" w:rsidP="00161FB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21A3BB07" w14:textId="77777777" w:rsidR="00161FBE" w:rsidRDefault="00161FBE" w:rsidP="00E164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E6565F" w14:textId="075D4EC6" w:rsidR="00E16412" w:rsidRDefault="00E16412" w:rsidP="00E16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F8C27FE" w14:textId="660CC142" w:rsidR="00E16412" w:rsidRDefault="00E16412" w:rsidP="00E1641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внеурочной деятельности может быть использован в качестве обобщающего учебного курса п</w:t>
      </w:r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>о русскому языку для учащихся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6EE71EED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Цели курса:</w:t>
      </w:r>
    </w:p>
    <w:p w14:paraId="339A5A6B" w14:textId="1FEFDC3A" w:rsidR="00E16412" w:rsidRDefault="00784BB0" w:rsidP="00E1641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учащимися 11</w:t>
      </w:r>
      <w:r w:rsidR="00E1641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="00E16412">
        <w:rPr>
          <w:rFonts w:ascii="Times New Roman" w:eastAsia="Times New Roman" w:hAnsi="Times New Roman"/>
          <w:sz w:val="24"/>
          <w:szCs w:val="24"/>
          <w:lang w:eastAsia="ru-RU"/>
        </w:rPr>
        <w:t>послешкольной</w:t>
      </w:r>
      <w:proofErr w:type="spellEnd"/>
      <w:r w:rsidR="00E16412">
        <w:rPr>
          <w:rFonts w:ascii="Times New Roman" w:eastAsia="Times New Roman" w:hAnsi="Times New Roman"/>
          <w:sz w:val="24"/>
          <w:szCs w:val="24"/>
          <w:lang w:eastAsia="ru-RU"/>
        </w:rPr>
        <w:t xml:space="preserve">) жизни. Главная цель курса – обеспечить поддержку освоения содержания учебного предмета 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 </w:t>
      </w:r>
      <w:r w:rsidR="00E16412" w:rsidRPr="00101C9A">
        <w:rPr>
          <w:rFonts w:ascii="Times New Roman" w:eastAsia="Times New Roman" w:hAnsi="Times New Roman"/>
          <w:sz w:val="24"/>
          <w:szCs w:val="24"/>
          <w:lang w:eastAsia="ru-RU"/>
        </w:rPr>
        <w:t>положительные результаты выполнения</w:t>
      </w:r>
      <w:r w:rsidR="00E16412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экзаменационной работы с учетом способностей и языковой подготовки обучающихся. </w:t>
      </w:r>
    </w:p>
    <w:p w14:paraId="438B7923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 курса:</w:t>
      </w:r>
    </w:p>
    <w:p w14:paraId="58B30B61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языковой грамотности учащихся, формирование умения выполнять все виды языкового анализа;</w:t>
      </w:r>
    </w:p>
    <w:p w14:paraId="67C87602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1064088A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обучение старшеклассников осознанному выбору правильных ответов при выполнении тестовых заданий;</w:t>
      </w:r>
    </w:p>
    <w:p w14:paraId="68A8597E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14:paraId="1D7E1BEE" w14:textId="45C40F7F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элективного курса </w:t>
      </w:r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>рассчитана на 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раз в неделю)</w:t>
      </w:r>
    </w:p>
    <w:p w14:paraId="0A02352F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14:paraId="11BEF6A3" w14:textId="77777777" w:rsidR="00E16412" w:rsidRDefault="00E16412" w:rsidP="00E16412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Формы изучения 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могут быть использованы в процессе освоения,</w:t>
      </w:r>
    </w:p>
    <w:p w14:paraId="66088548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обусловлены его практической направленностью: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текстов.</w:t>
      </w:r>
    </w:p>
    <w:p w14:paraId="6FEE1297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Последовательность освоения содержания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14:paraId="1B4C193A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Проектная деятельность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представлена разработкой мини-исследовательских работ (разработка и представление собственных алгоритмов выполнения конкретного задания, комплекса заданий).</w:t>
      </w:r>
    </w:p>
    <w:p w14:paraId="51708EFA" w14:textId="4FBE4A5D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предполагает совершенствование умений и навыков, сформированных содержанием курс</w:t>
      </w:r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>а изучения русского языка в 5-11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классах, акцентируя внимание прежде всего на развитии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умений и навыков выполнения заданий повышенной и высокой трудности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Элективный курс обеспечивает к концу его изучения овладение следующими умениями:</w:t>
      </w:r>
    </w:p>
    <w:p w14:paraId="6629DC8B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14:paraId="6EFEA486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применять знания по фонетике, лексике,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14:paraId="39FA9554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соблюдать в речевой практике основные синтаксические нормы русского литературного языка;</w:t>
      </w:r>
    </w:p>
    <w:p w14:paraId="5D3F79AD" w14:textId="77777777" w:rsidR="00E16412" w:rsidRDefault="00E16412" w:rsidP="00E16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- умение адекватно понимать информацию (основную и дополнительную, явную и скрытую) письменного сообщения (текста, микротекста).</w:t>
      </w:r>
    </w:p>
    <w:p w14:paraId="5FD52E90" w14:textId="77777777" w:rsidR="00B74A46" w:rsidRDefault="00B74A46" w:rsidP="007F3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A226A1" w14:textId="070BBE64" w:rsidR="00723F67" w:rsidRDefault="00723F67" w:rsidP="00E1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3204F" w14:textId="77777777" w:rsidR="00723F67" w:rsidRDefault="632B4E31" w:rsidP="007F3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632B4E3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  <w:r w:rsidRPr="632B4E31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2F1B39F7" w14:textId="6B5419A2" w:rsidR="00723F67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3"/>
          <w:rFonts w:ascii="Times New Roman" w:hAnsi="Times New Roman"/>
          <w:b/>
          <w:bCs/>
          <w:sz w:val="24"/>
          <w:szCs w:val="24"/>
        </w:rPr>
        <w:t>Личностные  результаты освоения факультатива.</w:t>
      </w:r>
    </w:p>
    <w:p w14:paraId="78990A06" w14:textId="5C44D59F" w:rsidR="632B4E31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15"/>
          <w:rFonts w:ascii="Times New Roman" w:hAnsi="Times New Roman"/>
          <w:sz w:val="24"/>
          <w:szCs w:val="24"/>
        </w:rPr>
        <w:t> Личностными результатами освоения учащимися содержания программы факультатива являются следующие умения:</w:t>
      </w:r>
    </w:p>
    <w:p w14:paraId="03B832FF" w14:textId="524A1517" w:rsidR="00723F67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28"/>
          <w:rFonts w:ascii="Times New Roman" w:hAnsi="Times New Roman"/>
          <w:sz w:val="24"/>
          <w:szCs w:val="24"/>
        </w:rPr>
        <w:t>—</w:t>
      </w:r>
      <w:r w:rsidRPr="632B4E31">
        <w:rPr>
          <w:rStyle w:val="c28"/>
          <w:rFonts w:ascii="Times New Roman" w:eastAsia="Times New Roman" w:hAnsi="Times New Roman"/>
          <w:sz w:val="24"/>
          <w:szCs w:val="24"/>
        </w:rPr>
        <w:t xml:space="preserve"> </w:t>
      </w:r>
      <w:r w:rsidRPr="632B4E31">
        <w:rPr>
          <w:rStyle w:val="c28"/>
          <w:rFonts w:ascii="Times New Roman" w:hAnsi="Times New Roman"/>
          <w:sz w:val="24"/>
          <w:szCs w:val="24"/>
        </w:rPr>
        <w:t xml:space="preserve">развитие любознательности, </w:t>
      </w: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 xml:space="preserve">интереса к изучению языка и </w:t>
      </w:r>
      <w:r w:rsidRPr="632B4E31">
        <w:rPr>
          <w:rStyle w:val="c28"/>
          <w:rFonts w:ascii="Times New Roman" w:hAnsi="Times New Roman"/>
          <w:sz w:val="24"/>
          <w:szCs w:val="24"/>
        </w:rPr>
        <w:t>сообразительности при выполнении разнообразных заданий проблемного и эвристического характера;</w:t>
      </w:r>
    </w:p>
    <w:p w14:paraId="60FE1FC6" w14:textId="77777777" w:rsidR="00723F67" w:rsidRDefault="007566D7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Style w:val="c28"/>
          <w:rFonts w:ascii="Times New Roman" w:hAnsi="Times New Roman"/>
          <w:sz w:val="24"/>
          <w:szCs w:val="24"/>
        </w:rPr>
        <w:t>—</w:t>
      </w:r>
      <w:r>
        <w:rPr>
          <w:rStyle w:val="c28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c28"/>
          <w:rFonts w:ascii="Times New Roman" w:hAnsi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14:paraId="32E7E64B" w14:textId="1826B116" w:rsidR="00723F67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28"/>
          <w:rFonts w:ascii="Times New Roman" w:hAnsi="Times New Roman"/>
          <w:sz w:val="24"/>
          <w:szCs w:val="24"/>
        </w:rPr>
        <w:t>—</w:t>
      </w:r>
      <w:r w:rsidRPr="632B4E31">
        <w:rPr>
          <w:rStyle w:val="c28"/>
          <w:rFonts w:ascii="Times New Roman" w:eastAsia="Times New Roman" w:hAnsi="Times New Roman"/>
          <w:sz w:val="24"/>
          <w:szCs w:val="24"/>
        </w:rPr>
        <w:t xml:space="preserve"> </w:t>
      </w:r>
      <w:r w:rsidRPr="632B4E31">
        <w:rPr>
          <w:rStyle w:val="c28"/>
          <w:rFonts w:ascii="Times New Roman" w:hAnsi="Times New Roman"/>
          <w:sz w:val="24"/>
          <w:szCs w:val="24"/>
        </w:rPr>
        <w:t>воспитание чувства справедливости, ответственности, дисциплинированности;</w:t>
      </w:r>
    </w:p>
    <w:p w14:paraId="473CD3CD" w14:textId="77777777" w:rsidR="00723F67" w:rsidRDefault="007566D7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Style w:val="c28"/>
          <w:rFonts w:ascii="Times New Roman" w:hAnsi="Times New Roman"/>
          <w:sz w:val="24"/>
          <w:szCs w:val="24"/>
        </w:rPr>
        <w:t>—</w:t>
      </w:r>
      <w:r>
        <w:rPr>
          <w:rStyle w:val="c28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c28"/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14:paraId="15AD475F" w14:textId="77777777" w:rsidR="00723F67" w:rsidRDefault="007566D7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>- активно включаться в общение личности и управлять своими эмоциями в различных (нестандартных) ситуациях и условиях;</w:t>
      </w:r>
    </w:p>
    <w:p w14:paraId="2BBEAA2F" w14:textId="6062CD25" w:rsidR="00723F67" w:rsidRDefault="00723F67" w:rsidP="007F32B0">
      <w:pPr>
        <w:pStyle w:val="a7"/>
        <w:jc w:val="both"/>
        <w:rPr>
          <w:rStyle w:val="c7"/>
          <w:rFonts w:ascii="Times New Roman" w:hAnsi="Times New Roman"/>
          <w:sz w:val="24"/>
          <w:szCs w:val="24"/>
        </w:rPr>
      </w:pPr>
    </w:p>
    <w:p w14:paraId="1F349FCE" w14:textId="3EA8DC11" w:rsidR="00723F67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Style w:val="c15"/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632B4E31">
        <w:rPr>
          <w:rStyle w:val="c15"/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632B4E31">
        <w:rPr>
          <w:rStyle w:val="c15"/>
          <w:rFonts w:ascii="Times New Roman" w:hAnsi="Times New Roman"/>
          <w:sz w:val="24"/>
          <w:szCs w:val="24"/>
        </w:rPr>
        <w:t> </w:t>
      </w:r>
      <w:r w:rsidRPr="007F32B0">
        <w:rPr>
          <w:rStyle w:val="c15"/>
          <w:rFonts w:ascii="Times New Roman" w:hAnsi="Times New Roman"/>
          <w:b/>
          <w:sz w:val="24"/>
          <w:szCs w:val="24"/>
        </w:rPr>
        <w:t>результатами</w:t>
      </w:r>
      <w:r w:rsidRPr="632B4E31">
        <w:rPr>
          <w:rStyle w:val="c15"/>
          <w:rFonts w:ascii="Times New Roman" w:hAnsi="Times New Roman"/>
          <w:sz w:val="24"/>
          <w:szCs w:val="24"/>
        </w:rPr>
        <w:t xml:space="preserve"> освоения учащимися содержания программы по факультативу являются следующие умения:</w:t>
      </w:r>
    </w:p>
    <w:p w14:paraId="5D1095E6" w14:textId="5B713D63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</w:rPr>
        <w:t>Регулятивные УУД:</w:t>
      </w:r>
    </w:p>
    <w:p w14:paraId="0405CAC6" w14:textId="2AB5B797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-самостоятельно формулировать тему и цели урока;</w:t>
      </w:r>
    </w:p>
    <w:p w14:paraId="747DC7C7" w14:textId="7F7674DB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-составлять план решения учебной проблемы совместно с учителем;</w:t>
      </w:r>
    </w:p>
    <w:p w14:paraId="04E4AA53" w14:textId="7AD014B3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-работать по плану, сверяя свои действия с целью, корректировать свою деятельность;</w:t>
      </w:r>
    </w:p>
    <w:p w14:paraId="35D0B07A" w14:textId="41770BEA" w:rsidR="00723F67" w:rsidRPr="007F32B0" w:rsidRDefault="632B4E31" w:rsidP="007F32B0">
      <w:pPr>
        <w:spacing w:after="0" w:line="240" w:lineRule="auto"/>
        <w:jc w:val="both"/>
        <w:rPr>
          <w:color w:val="000000" w:themeColor="text1"/>
        </w:rPr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</w:t>
      </w:r>
      <w:r w:rsidRPr="007F32B0">
        <w:rPr>
          <w:rFonts w:ascii="Times New Roman" w:eastAsia="Times New Roman" w:hAnsi="Times New Roman"/>
          <w:color w:val="000000" w:themeColor="text1"/>
          <w:sz w:val="24"/>
          <w:szCs w:val="24"/>
        </w:rPr>
        <w:t>участвовать в учебном диалоге, оценивать процесс поиска и результат решения задачи.</w:t>
      </w:r>
    </w:p>
    <w:p w14:paraId="122BB328" w14:textId="22185BE6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</w:rPr>
        <w:t>Познавательные УУД:</w:t>
      </w:r>
    </w:p>
    <w:p w14:paraId="6CA9CEF0" w14:textId="255B1F03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-перерабатывать и преобразовывать информацию из одной формы в другую (составлять план, таблицу, схему);</w:t>
      </w:r>
    </w:p>
    <w:p w14:paraId="2A9ACAD0" w14:textId="629F75E1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-пользоваться словарями, справочниками;</w:t>
      </w:r>
    </w:p>
    <w:p w14:paraId="29308F79" w14:textId="5C9F90E0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-осуществлять анализ и синтез;</w:t>
      </w:r>
    </w:p>
    <w:p w14:paraId="104DD2EB" w14:textId="0E22FA81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-устанавливать причинно-следственные связи;</w:t>
      </w:r>
    </w:p>
    <w:p w14:paraId="2CE03D36" w14:textId="77FF8363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-строить рассуждения.</w:t>
      </w:r>
    </w:p>
    <w:p w14:paraId="7DCE6B39" w14:textId="2270E876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</w:rPr>
        <w:t>Коммуникативные УУД:</w:t>
      </w:r>
    </w:p>
    <w:p w14:paraId="6EA128BA" w14:textId="32270304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2DB10364" w14:textId="399FAF43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-высказывать и обосновывать свою точку зрения;</w:t>
      </w:r>
    </w:p>
    <w:p w14:paraId="246DE5E9" w14:textId="10757DB6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-слушать и слышать других, пытаться принимать иную точку зрения, быть готовым корректировать свою точку зрения;</w:t>
      </w:r>
    </w:p>
    <w:p w14:paraId="09FDA2B0" w14:textId="704A202F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-договариваться и приходить к общему решению в совместной деятельности;</w:t>
      </w:r>
    </w:p>
    <w:p w14:paraId="3DC1386B" w14:textId="28676D88" w:rsidR="00723F67" w:rsidRDefault="632B4E31" w:rsidP="007F32B0">
      <w:pPr>
        <w:spacing w:after="0" w:line="240" w:lineRule="auto"/>
        <w:jc w:val="both"/>
      </w:pPr>
      <w:r w:rsidRPr="632B4E31">
        <w:rPr>
          <w:rFonts w:ascii="Times New Roman" w:eastAsia="Times New Roman" w:hAnsi="Times New Roman"/>
          <w:color w:val="212121"/>
          <w:sz w:val="24"/>
          <w:szCs w:val="24"/>
        </w:rPr>
        <w:t>-задавать вопросы.</w:t>
      </w:r>
    </w:p>
    <w:p w14:paraId="24D749DA" w14:textId="7B50A73B" w:rsidR="00723F67" w:rsidRDefault="632B4E31" w:rsidP="007F32B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632B4E31">
        <w:rPr>
          <w:rFonts w:ascii="Times New Roman" w:hAnsi="Times New Roman"/>
          <w:b/>
          <w:bCs/>
          <w:sz w:val="24"/>
          <w:szCs w:val="24"/>
        </w:rPr>
        <w:t>Предметные</w:t>
      </w:r>
      <w:r w:rsidR="007F32B0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14:paraId="06213454" w14:textId="0BC52F14" w:rsidR="632B4E31" w:rsidRDefault="632B4E31" w:rsidP="007F32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632B4E31">
        <w:rPr>
          <w:rFonts w:ascii="Times New Roman" w:hAnsi="Times New Roman"/>
          <w:sz w:val="24"/>
          <w:szCs w:val="24"/>
        </w:rPr>
        <w:t>В результате изучения факультативного курса «Секреты русского языка» на уровне среднего общего образования учащийся научится:</w:t>
      </w:r>
    </w:p>
    <w:p w14:paraId="548D6334" w14:textId="77777777" w:rsidR="00723F67" w:rsidRDefault="007566D7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-использовать языковые средства адекватно цели общения и речевой ситуации;</w:t>
      </w:r>
    </w:p>
    <w:p w14:paraId="0AB1A5BE" w14:textId="27712F65" w:rsidR="00723F67" w:rsidRDefault="007F32B0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7566D7"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14:paraId="61E8701A" w14:textId="2FC9B9AE" w:rsidR="00723F67" w:rsidRDefault="007F32B0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7566D7"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7331B5B9" w14:textId="77777777" w:rsidR="00723F67" w:rsidRDefault="632B4E31" w:rsidP="007F32B0">
      <w:pPr>
        <w:pStyle w:val="a7"/>
        <w:jc w:val="both"/>
      </w:pPr>
      <w:r w:rsidRPr="632B4E31">
        <w:rPr>
          <w:rFonts w:ascii="Times New Roman" w:hAnsi="Times New Roman"/>
          <w:sz w:val="24"/>
          <w:szCs w:val="24"/>
        </w:rPr>
        <w:t>- выстраивать композицию текста, используя знания о его структурных элементах;</w:t>
      </w:r>
    </w:p>
    <w:p w14:paraId="67D5F839" w14:textId="77777777" w:rsidR="00723F67" w:rsidRDefault="007566D7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14:paraId="7F81183D" w14:textId="25A205C1" w:rsidR="00723F67" w:rsidRDefault="632B4E31" w:rsidP="007F32B0">
      <w:pPr>
        <w:pStyle w:val="a7"/>
        <w:jc w:val="both"/>
      </w:pPr>
      <w:r w:rsidRPr="632B4E31">
        <w:rPr>
          <w:rFonts w:ascii="Times New Roman" w:hAnsi="Times New Roman"/>
          <w:sz w:val="24"/>
          <w:szCs w:val="24"/>
        </w:rPr>
        <w:t>- сознательно использовать изобразительно-выразительные средства языка при создании текста;</w:t>
      </w:r>
    </w:p>
    <w:p w14:paraId="30167990" w14:textId="77777777" w:rsidR="00723F67" w:rsidRDefault="007566D7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14:paraId="1C72F97A" w14:textId="77777777" w:rsidR="00723F67" w:rsidRDefault="632B4E31" w:rsidP="007F32B0">
      <w:pPr>
        <w:pStyle w:val="a7"/>
        <w:jc w:val="both"/>
      </w:pPr>
      <w:r w:rsidRPr="632B4E31">
        <w:rPr>
          <w:rFonts w:ascii="Times New Roman" w:hAnsi="Times New Roman"/>
          <w:sz w:val="24"/>
          <w:szCs w:val="24"/>
        </w:rPr>
        <w:t>- 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14:paraId="63BB1D57" w14:textId="77777777" w:rsidR="00723F67" w:rsidRDefault="632B4E31" w:rsidP="007F32B0">
      <w:pPr>
        <w:pStyle w:val="a7"/>
        <w:jc w:val="both"/>
      </w:pPr>
      <w:r w:rsidRPr="632B4E31">
        <w:rPr>
          <w:rFonts w:ascii="Times New Roman" w:hAnsi="Times New Roman"/>
          <w:sz w:val="24"/>
          <w:szCs w:val="24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17AD93B2" w14:textId="1403EE3E" w:rsidR="00723F67" w:rsidRDefault="007566D7" w:rsidP="007F32B0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 xml:space="preserve">- 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7CE5454D" w14:textId="77777777" w:rsidR="00723F67" w:rsidRDefault="632B4E31" w:rsidP="007F3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632B4E3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Содержание программы</w:t>
      </w:r>
    </w:p>
    <w:p w14:paraId="1DDB7969" w14:textId="00F3B69C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Языковые нормы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. Литературный язык. </w:t>
      </w:r>
      <w:r w:rsidRPr="1CC30F49">
        <w:rPr>
          <w:rFonts w:ascii="Times New Roman" w:eastAsia="Times New Roman" w:hAnsi="Times New Roman"/>
          <w:color w:val="212121"/>
          <w:sz w:val="24"/>
          <w:szCs w:val="24"/>
        </w:rPr>
        <w:t>Языковые нормы.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норм. Словари русского языка. </w:t>
      </w:r>
    </w:p>
    <w:p w14:paraId="0E74E42F" w14:textId="4CC2930E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Орфоэпическая норма.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правила орфоэпии. Причины нарушения орфоэпических. Предупреждение ошибок на орфоэпическом уровне. </w:t>
      </w:r>
    </w:p>
    <w:p w14:paraId="1D20175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Лексическая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1D6A863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Грамматические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(словообразовательная, морфологическая, синтаксическая нормы).</w:t>
      </w:r>
    </w:p>
    <w:p w14:paraId="5B70DB21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Словообразовательная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14:paraId="0FCFBCB4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Морфологические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14:paraId="6ACD81FE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Синтаксические нормы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14:paraId="387AC85A" w14:textId="77777777" w:rsidR="007F32B0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</w:p>
    <w:p w14:paraId="20CCA6D0" w14:textId="68E51C4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Интонационная норма.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3CDBAF78" w14:textId="77777777" w:rsidR="00723F67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Нормы письменной речи: орфографические и пунктуационные нормы.</w:t>
      </w:r>
    </w:p>
    <w:p w14:paraId="02CD4A3F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Орфографическая грамотность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Использование алгоритмов при освоении орфографических правил. Трудные случаи русской орфографии: правописание –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Н-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14:paraId="53A402C5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Пунктуационная грамотность.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7CE5BA77" w14:textId="1C453730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Средства связи предложений в тексте. </w:t>
      </w:r>
    </w:p>
    <w:p w14:paraId="2FFEBF22" w14:textId="78A56169" w:rsidR="00723F67" w:rsidRDefault="1CC30F49" w:rsidP="007F32B0">
      <w:pPr>
        <w:spacing w:after="0" w:line="240" w:lineRule="auto"/>
        <w:jc w:val="both"/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, их отличительные признаки. Предупреждение ошибок при определении типов речи.</w:t>
      </w:r>
    </w:p>
    <w:p w14:paraId="3BD7850D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Функциональные стили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14:paraId="447D1FCC" w14:textId="77777777" w:rsidR="00723F67" w:rsidRDefault="007566D7" w:rsidP="007F32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Выразительные средства лексики и фразеологии. Тропы, их характеристика. Стилистические фигуры. </w:t>
      </w:r>
    </w:p>
    <w:p w14:paraId="6B74DC2A" w14:textId="77777777" w:rsidR="00723F67" w:rsidRDefault="007566D7" w:rsidP="007F32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Обобщающее повторение. </w:t>
      </w:r>
    </w:p>
    <w:p w14:paraId="2B73937C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3FD40C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B69538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875C68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F10489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47ADE5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E717E3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8C364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0C3C2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6D957D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0CC204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7BD29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4BD5F5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5BFAA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ACEDE2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2EB692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1EACB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D5ED96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0850EF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715B891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56610D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D6096A" w14:textId="77777777" w:rsidR="00E16412" w:rsidRDefault="00E16412" w:rsidP="00E16412">
      <w:pPr>
        <w:spacing w:after="28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2C53B4" w14:textId="5E6FDBA3" w:rsidR="00723F67" w:rsidRPr="00933C5B" w:rsidRDefault="00784BB0" w:rsidP="00E16412">
      <w:pPr>
        <w:spacing w:after="28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</w:t>
      </w:r>
      <w:r w:rsidR="632B4E31" w:rsidRPr="00933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ематическое планирование</w:t>
      </w:r>
    </w:p>
    <w:tbl>
      <w:tblPr>
        <w:tblW w:w="9388" w:type="dxa"/>
        <w:tblInd w:w="-137" w:type="dxa"/>
        <w:tblBorders>
          <w:top w:val="single" w:sz="6" w:space="0" w:color="70AD47" w:themeColor="accent6"/>
          <w:left w:val="single" w:sz="6" w:space="0" w:color="70AD47" w:themeColor="accent6"/>
          <w:bottom w:val="single" w:sz="6" w:space="0" w:color="70AD47" w:themeColor="accent6"/>
          <w:insideH w:val="single" w:sz="6" w:space="0" w:color="70AD47" w:themeColor="accent6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32"/>
        <w:gridCol w:w="565"/>
        <w:gridCol w:w="7386"/>
        <w:gridCol w:w="913"/>
        <w:gridCol w:w="121"/>
        <w:gridCol w:w="109"/>
        <w:gridCol w:w="32"/>
      </w:tblGrid>
      <w:tr w:rsidR="00723F67" w14:paraId="575C6DD5" w14:textId="77777777" w:rsidTr="006C0907">
        <w:trPr>
          <w:gridAfter w:val="2"/>
          <w:wAfter w:w="141" w:type="dxa"/>
          <w:trHeight w:val="276"/>
        </w:trPr>
        <w:tc>
          <w:tcPr>
            <w:tcW w:w="827" w:type="dxa"/>
            <w:gridSpan w:val="3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BD5B58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6" w:type="dxa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632E02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B4B206" w14:textId="1BD77D67" w:rsidR="00723F67" w:rsidRPr="006C0907" w:rsidRDefault="007566D7" w:rsidP="007F32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7F32B0"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0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23F67" w14:paraId="02F2C34E" w14:textId="77777777" w:rsidTr="006C0907">
        <w:trPr>
          <w:gridAfter w:val="2"/>
          <w:wAfter w:w="141" w:type="dxa"/>
          <w:trHeight w:val="276"/>
        </w:trPr>
        <w:tc>
          <w:tcPr>
            <w:tcW w:w="827" w:type="dxa"/>
            <w:gridSpan w:val="3"/>
            <w:vMerge/>
          </w:tcPr>
          <w:p w14:paraId="680A4E5D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6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219836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6FEF7D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F67" w14:paraId="6E40B639" w14:textId="77777777" w:rsidTr="006C0907">
        <w:trPr>
          <w:gridAfter w:val="2"/>
          <w:wAfter w:w="141" w:type="dxa"/>
          <w:trHeight w:val="200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649841BE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40A52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язык. Языковые нормы. Типы норм. Словари русского языка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B20A0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A35356D" w14:textId="77777777" w:rsidTr="006C0907">
        <w:trPr>
          <w:gridAfter w:val="2"/>
          <w:wAfter w:w="141" w:type="dxa"/>
          <w:trHeight w:val="315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8F999B5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4781EE" w14:textId="1C952FCA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 Основные правила орфоэпии.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9FAAB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4023FF5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FCD5EC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5021B2" w14:textId="34534718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 Предупреждение ошибок на орфоэпическом уровне.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F14E3C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461FA82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598DEE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DC422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Лексическое значение слова. Многообразие лексики русского языка. Фразеология. Речевые ошибки на лексическом уровне.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5D2414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1999A11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8941E47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6F2C9" w14:textId="144C92EC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языка. Выразительные средства лексики и фразеологии. Тропы (метафора, эпитет).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32D5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6436108C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9B4EA11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969CC5" w14:textId="35869B9D" w:rsidR="00723F67" w:rsidRDefault="007566D7" w:rsidP="0000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Тропы (метонимия, синекдоха, </w:t>
            </w:r>
            <w:r w:rsidR="00003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ирония и др.) Умение находить их в тексте.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50080F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0733E04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5697EEC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4367C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0B3AD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4A858469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4B0A208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FA881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Морфологические нормы. Правила образования форм слов разных частей речи.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965A4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1C45B7C2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B2B730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BAE5F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1F3AB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5C433A6" w14:textId="77777777" w:rsidTr="006C0907">
        <w:trPr>
          <w:gridAfter w:val="2"/>
          <w:wAfter w:w="141" w:type="dxa"/>
          <w:trHeight w:val="481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F3C90C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6D1AD7" w14:textId="0D9A34E4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Грамматические и речевые ошибки на морфологическом уровне. </w:t>
            </w:r>
            <w:proofErr w:type="spellStart"/>
            <w:r w:rsidR="00E16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Трени</w:t>
            </w:r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ровочно</w:t>
            </w:r>
            <w:proofErr w:type="spellEnd"/>
            <w:r w:rsidR="00E16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E16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диагностическая работа по словообразованию и морфологии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44751B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62E6989C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04CC21AD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713AF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алгоритмов при написании –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–НН- в суффиксах разных частей речи.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E884C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3D0389D2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AA1AE3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A9AAC5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корней и приставок.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42F59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0C816703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03B94F9E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3F32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C21B9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675590E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26D80A2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68A238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суффиксов различных частей речи (кроме –Н- и –НН-).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507054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674143DE" w14:textId="77777777" w:rsidTr="006C0907">
        <w:trPr>
          <w:gridAfter w:val="2"/>
          <w:wAfter w:w="141" w:type="dxa"/>
          <w:trHeight w:val="157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2847A63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61483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ошибок при написании НЕ и НИ.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95336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0BA1D51F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007C90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517E7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CBABF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78522DDD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FA27353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10798A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7F32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-диагностическая работа по проверке навыков орфографической грамотности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8328F9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F67" w14:paraId="3215BEE6" w14:textId="77777777" w:rsidTr="006C0907">
        <w:trPr>
          <w:gridAfter w:val="2"/>
          <w:wAfter w:w="141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2E4F76D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CC3256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C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93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Словосочетание, виды словосочетаний, их построение. Лексическая сочетаемость слов. </w:t>
            </w:r>
          </w:p>
        </w:tc>
        <w:tc>
          <w:tcPr>
            <w:tcW w:w="1034" w:type="dxa"/>
            <w:gridSpan w:val="2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A80843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0907" w:rsidRPr="006C0907" w14:paraId="51E75645" w14:textId="77777777" w:rsidTr="006C0907">
        <w:trPr>
          <w:gridAfter w:val="3"/>
          <w:wAfter w:w="262" w:type="dxa"/>
          <w:trHeight w:val="481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1D8EB8EE" w14:textId="77777777" w:rsidR="006C0907" w:rsidRDefault="006C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E54E68" w14:textId="77777777" w:rsidR="006C0907" w:rsidRDefault="006C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A66D29" w14:textId="77777777" w:rsidR="006C0907" w:rsidRPr="006C0907" w:rsidRDefault="006C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F67" w14:paraId="27ADDAA7" w14:textId="77777777" w:rsidTr="006C0907">
        <w:trPr>
          <w:gridAfter w:val="1"/>
          <w:wAfter w:w="32" w:type="dxa"/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BFDD700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5A157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предложения. Односоставные предложения. Неполные предложения.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74E532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single" w:sz="6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9D0D3C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F67" w14:paraId="45FA771B" w14:textId="77777777" w:rsidTr="006C0907">
        <w:trPr>
          <w:gridAfter w:val="1"/>
          <w:wAfter w:w="32" w:type="dxa"/>
          <w:trHeight w:val="481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36334656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F5F3D2" w14:textId="7E8B81AD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Интонационная норма. Нормы согласования (согласование сказуемого с подлежащим, согласование определений с определяемым словом).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E14F55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CD245A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907" w14:paraId="601AD2A3" w14:textId="77777777" w:rsidTr="006C0907">
        <w:trPr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1C0AA51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BBE80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управления. Построение предложений с однородными членами. Построение сложноподчиненных предложений.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470A0D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31BE67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36FEB5B0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7B7450B1" w14:textId="77777777" w:rsidTr="006C0907">
        <w:trPr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7393B2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F812DD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примыкания. Правильное использование деепричастного оборота. Правила преобразования прямой речи в косвенную.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8E35E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D7AA69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7196D064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2915A488" w14:textId="77777777" w:rsidTr="006C0907">
        <w:trPr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B34824B" w14:textId="41B21FDD" w:rsidR="00723F67" w:rsidRDefault="1CC3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FC2C49" w14:textId="6860ED98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простом предложении (с однородными членами предложения, при обособлении второстепенных членов предложения).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F4B1BB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FF1C98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6D072C0D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5DADDD87" w14:textId="77777777" w:rsidTr="006C0907">
        <w:trPr>
          <w:trHeight w:val="481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5861E11A" w14:textId="1C3B9998" w:rsidR="00723F67" w:rsidRDefault="1CC3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F96783" w14:textId="03028432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B6C890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A21919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6BD18F9B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6714A554" w14:textId="77777777" w:rsidTr="006C0907">
        <w:trPr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434292C4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F57B87" w14:textId="5EFD5754" w:rsidR="00723F67" w:rsidRDefault="1CC30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1CC3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сложноподчиненных и бессоюзных предложениях.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3A60A7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8601FE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0F3CABC7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2C3B2E05" w14:textId="77777777" w:rsidTr="006C0907">
        <w:trPr>
          <w:trHeight w:val="323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14:paraId="7CE58F48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F43D08" w14:textId="1459BCEB" w:rsidR="00723F67" w:rsidRDefault="1CC30F49" w:rsidP="1CC30F49">
            <w:pPr>
              <w:spacing w:after="0" w:line="240" w:lineRule="auto"/>
            </w:pPr>
            <w:r w:rsidRPr="1CC30F49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Ит</w:t>
            </w:r>
            <w:r w:rsidR="00784BB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оговая  работа в формате ЕГЭ</w:t>
            </w:r>
            <w:r w:rsidR="00E1641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90AB12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08B5D1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16DEB4AB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907" w14:paraId="745F0976" w14:textId="77777777" w:rsidTr="00E16412">
        <w:trPr>
          <w:trHeight w:val="348"/>
        </w:trPr>
        <w:tc>
          <w:tcPr>
            <w:tcW w:w="827" w:type="dxa"/>
            <w:gridSpan w:val="3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auto"/>
            </w:tcBorders>
            <w:shd w:val="clear" w:color="auto" w:fill="auto"/>
          </w:tcPr>
          <w:p w14:paraId="3848D7E0" w14:textId="77777777" w:rsidR="00723F67" w:rsidRDefault="0075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8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C0709C" w14:textId="6CEA6322" w:rsidR="00723F67" w:rsidRPr="00784BB0" w:rsidRDefault="00784BB0" w:rsidP="00784BB0">
            <w:pPr>
              <w:spacing w:after="0" w:line="240" w:lineRule="auto"/>
              <w:rPr>
                <w:rFonts w:ascii="Times New Roman" w:hAnsi="Times New Roman"/>
              </w:rPr>
            </w:pPr>
            <w:r w:rsidRPr="00784BB0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91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653F21" w14:textId="77777777" w:rsidR="00723F67" w:rsidRDefault="00756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D9C6F4" w14:textId="77777777" w:rsidR="00723F67" w:rsidRDefault="00723F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B1F511A" w14:textId="77777777" w:rsidR="00723F67" w:rsidRDefault="00723F6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BB0" w14:paraId="6039E119" w14:textId="77777777" w:rsidTr="00E16412">
        <w:trPr>
          <w:gridAfter w:val="6"/>
          <w:wAfter w:w="9126" w:type="dxa"/>
          <w:trHeight w:val="312"/>
        </w:trPr>
        <w:tc>
          <w:tcPr>
            <w:tcW w:w="230" w:type="dxa"/>
            <w:tcBorders>
              <w:top w:val="single" w:sz="4" w:space="0" w:color="auto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C36170" w14:textId="77777777" w:rsidR="00784BB0" w:rsidRDefault="00784BB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37DE7FF" w14:textId="77777777" w:rsidR="00784BB0" w:rsidRDefault="00784BB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412" w14:paraId="65F9C3DC" w14:textId="77777777" w:rsidTr="006C0907">
        <w:trPr>
          <w:gridAfter w:val="6"/>
          <w:wAfter w:w="9126" w:type="dxa"/>
          <w:trHeight w:val="84"/>
        </w:trPr>
        <w:tc>
          <w:tcPr>
            <w:tcW w:w="230" w:type="dxa"/>
            <w:tcBorders>
              <w:top w:val="nil"/>
              <w:left w:val="single" w:sz="4" w:space="0" w:color="70AD47" w:themeColor="accent6"/>
              <w:bottom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4355AD" w14:textId="77777777" w:rsidR="00E16412" w:rsidRDefault="00E164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auto"/>
            <w:tcMar>
              <w:left w:w="0" w:type="dxa"/>
            </w:tcMar>
          </w:tcPr>
          <w:p w14:paraId="1A965116" w14:textId="77777777" w:rsidR="00E16412" w:rsidRDefault="00E16412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D33EF7" w14:textId="26D0A766" w:rsidR="00101C9A" w:rsidRDefault="00101C9A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2BDB6" w14:textId="3D24B7CC" w:rsidR="008E3967" w:rsidRDefault="008E396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BEE4B" w14:textId="5488FAE9" w:rsidR="008E3967" w:rsidRDefault="008E396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E97FC" w14:textId="18E96223" w:rsidR="006C0907" w:rsidRDefault="006C090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6860C" w14:textId="77777777" w:rsidR="006C0907" w:rsidRDefault="006C0907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85D00" w14:textId="77777777" w:rsidR="0000386B" w:rsidRDefault="0000386B" w:rsidP="00101C9A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BC29A" w14:textId="77777777" w:rsidR="00E16412" w:rsidRDefault="00E16412" w:rsidP="00E16412">
      <w:pPr>
        <w:spacing w:before="280" w:after="28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957B7E" w14:textId="77777777" w:rsidR="00E16412" w:rsidRDefault="00E16412" w:rsidP="00E16412">
      <w:pPr>
        <w:spacing w:before="280" w:after="28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B83CA" w14:textId="77777777" w:rsidR="00E16412" w:rsidRDefault="00E16412" w:rsidP="00E16412">
      <w:pPr>
        <w:spacing w:before="280" w:after="28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97304F" w14:textId="77777777" w:rsidR="00E16412" w:rsidRDefault="00E16412" w:rsidP="00E16412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F15C36" w14:textId="77777777" w:rsidR="00E16412" w:rsidRDefault="00E16412" w:rsidP="00101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6B5450" w14:textId="77777777" w:rsidR="00E16412" w:rsidRDefault="00E16412" w:rsidP="00101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8E72F5" w14:textId="77777777" w:rsidR="00E16412" w:rsidRDefault="00E16412" w:rsidP="00101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2CB99E" w14:textId="6C8817C8" w:rsidR="00723F67" w:rsidRDefault="00933C5B" w:rsidP="00101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–методического обеспечения</w:t>
      </w:r>
    </w:p>
    <w:p w14:paraId="2E8270DC" w14:textId="4C4A1C42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</w:t>
      </w:r>
    </w:p>
    <w:p w14:paraId="54738AF4" w14:textId="257FB5CA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566D7" w:rsidRPr="007F32B0">
        <w:rPr>
          <w:rFonts w:ascii="Times New Roman" w:eastAsia="Times New Roman" w:hAnsi="Times New Roman"/>
          <w:sz w:val="24"/>
          <w:szCs w:val="24"/>
          <w:lang w:eastAsia="ru-RU"/>
        </w:rPr>
        <w:t>Наборы текстов для практикумов и самостоятельной работы</w:t>
      </w:r>
    </w:p>
    <w:p w14:paraId="0677222A" w14:textId="77777777" w:rsidR="00101C9A" w:rsidRPr="007F32B0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42A8A" w14:textId="77777777" w:rsidR="00723F67" w:rsidRDefault="1CC30F49" w:rsidP="00101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1CC3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Литература </w:t>
      </w:r>
    </w:p>
    <w:p w14:paraId="7FCFFDF1" w14:textId="77777777" w:rsidR="00723F67" w:rsidRDefault="007566D7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Методическое пособие, изд. «Экзамен», серия «ЕГЭ. Практикум».</w:t>
      </w:r>
    </w:p>
    <w:p w14:paraId="58E1D3F7" w14:textId="60CEB304" w:rsidR="00723F67" w:rsidRDefault="1CC30F49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2. Тематически</w:t>
      </w:r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proofErr w:type="gramStart"/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>тренинг  Русский</w:t>
      </w:r>
      <w:proofErr w:type="gramEnd"/>
      <w:r w:rsidR="00784BB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ЕГЭ-2023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Сенина, С.В. </w:t>
      </w:r>
      <w:proofErr w:type="spellStart"/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Гармаш</w:t>
      </w:r>
      <w:proofErr w:type="spellEnd"/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78E98B" w14:textId="77777777" w:rsidR="00723F67" w:rsidRDefault="007566D7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Д.Э.Розенталь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Справочник по орфографии и пунктуации. Издание разных лет</w:t>
      </w:r>
    </w:p>
    <w:p w14:paraId="309D4252" w14:textId="3317B54A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. Секреты хорошей речи. </w:t>
      </w:r>
      <w:proofErr w:type="spellStart"/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>И.Б.Голуб</w:t>
      </w:r>
      <w:proofErr w:type="spellEnd"/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>Д.Э.Розенталь</w:t>
      </w:r>
      <w:proofErr w:type="spellEnd"/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D51BF9C" w14:textId="688A8B8F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. Учебные пособия серии «ЕГЭ. 100 баллов», изд. «Экзамен».</w:t>
      </w:r>
    </w:p>
    <w:p w14:paraId="3E4048BE" w14:textId="1126A8D0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. Учебные пособия серии «ЕГЭ. Интенсивная подготовка».</w:t>
      </w:r>
    </w:p>
    <w:p w14:paraId="3BE042F6" w14:textId="79B5264B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И.П. </w:t>
      </w:r>
      <w:proofErr w:type="spellStart"/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>Цыбулько</w:t>
      </w:r>
      <w:proofErr w:type="spellEnd"/>
      <w:r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экзаменационные варианты  </w:t>
      </w:r>
    </w:p>
    <w:p w14:paraId="01193F87" w14:textId="65B13561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566D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пособия серии «ЕГЭ. Вступительные испытания».</w:t>
      </w:r>
    </w:p>
    <w:p w14:paraId="125AA435" w14:textId="4915A6BD" w:rsidR="00723F67" w:rsidRDefault="00101C9A" w:rsidP="0010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Сервисы: Мате</w:t>
      </w:r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риалы для ЕГЭ, видеокурс для подготовки к ЕГЭ, @ Яндекс ЕГЭ”, “Решу ЕГЭ”, “</w:t>
      </w:r>
      <w:proofErr w:type="spellStart"/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Грамота.ру</w:t>
      </w:r>
      <w:proofErr w:type="spellEnd"/>
      <w:r w:rsidR="1CC30F49" w:rsidRPr="1CC30F49">
        <w:rPr>
          <w:rFonts w:ascii="Times New Roman" w:eastAsia="Times New Roman" w:hAnsi="Times New Roman"/>
          <w:sz w:val="24"/>
          <w:szCs w:val="24"/>
          <w:lang w:eastAsia="ru-RU"/>
        </w:rPr>
        <w:t>”, Texstologia.ru.</w:t>
      </w:r>
    </w:p>
    <w:p w14:paraId="5C8C6B09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82A365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C71F136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2199465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DA123B1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C4CEA3D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0895670" w14:textId="77777777" w:rsidR="00723F67" w:rsidRDefault="00723F67" w:rsidP="007F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6686FEF" w14:textId="71949EF5" w:rsidR="00723F67" w:rsidRDefault="00723F6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23F67" w:rsidSect="008E396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;Arial Unicode MS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E70"/>
    <w:multiLevelType w:val="multilevel"/>
    <w:tmpl w:val="D9C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BFF72F7"/>
    <w:multiLevelType w:val="multilevel"/>
    <w:tmpl w:val="7472C4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75223"/>
    <w:multiLevelType w:val="multilevel"/>
    <w:tmpl w:val="BEE8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71A8B"/>
    <w:multiLevelType w:val="multilevel"/>
    <w:tmpl w:val="FA66B5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??;Arial Unicode MS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D071C"/>
    <w:multiLevelType w:val="multilevel"/>
    <w:tmpl w:val="C00A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A543A"/>
    <w:multiLevelType w:val="multilevel"/>
    <w:tmpl w:val="E1CC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C5CCC"/>
    <w:multiLevelType w:val="multilevel"/>
    <w:tmpl w:val="98F0D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632B4E31"/>
    <w:rsid w:val="0000386B"/>
    <w:rsid w:val="00101C9A"/>
    <w:rsid w:val="00161FBE"/>
    <w:rsid w:val="00172F06"/>
    <w:rsid w:val="006C0907"/>
    <w:rsid w:val="00723F67"/>
    <w:rsid w:val="007566D7"/>
    <w:rsid w:val="00784BB0"/>
    <w:rsid w:val="007F32B0"/>
    <w:rsid w:val="008E3967"/>
    <w:rsid w:val="00933C5B"/>
    <w:rsid w:val="00B3212A"/>
    <w:rsid w:val="00B74A46"/>
    <w:rsid w:val="00C44CAE"/>
    <w:rsid w:val="00C55B03"/>
    <w:rsid w:val="00E16412"/>
    <w:rsid w:val="00EE67D3"/>
    <w:rsid w:val="1CC30F49"/>
    <w:rsid w:val="632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CE63"/>
  <w15:docId w15:val="{269723BD-F254-40A9-ABE9-CF45204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C44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MS ??;Arial Unicode MS" w:hAnsi="Times New Roman" w:cs="Times New Roman"/>
      <w:sz w:val="24"/>
      <w:szCs w:val="24"/>
      <w:lang w:eastAsia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3">
    <w:name w:val="c3"/>
    <w:qFormat/>
  </w:style>
  <w:style w:type="character" w:customStyle="1" w:styleId="c15">
    <w:name w:val="c15"/>
    <w:qFormat/>
  </w:style>
  <w:style w:type="character" w:customStyle="1" w:styleId="c7">
    <w:name w:val="c7"/>
    <w:qFormat/>
  </w:style>
  <w:style w:type="character" w:customStyle="1" w:styleId="c28">
    <w:name w:val="c28"/>
    <w:qFormat/>
  </w:style>
  <w:style w:type="character" w:customStyle="1" w:styleId="c27">
    <w:name w:val="c2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9">
    <w:name w:val="Table Grid"/>
    <w:basedOn w:val="a1"/>
    <w:uiPriority w:val="59"/>
    <w:rsid w:val="0010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33C5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412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C44CAE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a8">
    <w:name w:val="Без интервала Знак"/>
    <w:basedOn w:val="a0"/>
    <w:link w:val="a7"/>
    <w:uiPriority w:val="1"/>
    <w:locked/>
    <w:rsid w:val="00C44CAE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10</cp:revision>
  <dcterms:created xsi:type="dcterms:W3CDTF">2021-08-10T07:06:00Z</dcterms:created>
  <dcterms:modified xsi:type="dcterms:W3CDTF">2022-10-02T12:41:00Z</dcterms:modified>
  <dc:language>en-US</dc:language>
</cp:coreProperties>
</file>